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E1F10" w14:textId="06E38F43" w:rsidR="006B290F" w:rsidRPr="00C039F6" w:rsidRDefault="006B290F" w:rsidP="006B290F">
      <w:pPr>
        <w:jc w:val="center"/>
        <w:rPr>
          <w:rFonts w:cstheme="minorHAnsi"/>
          <w:b/>
          <w:bCs/>
        </w:rPr>
      </w:pPr>
      <w:r w:rsidRPr="00C039F6">
        <w:rPr>
          <w:rFonts w:cstheme="minorHAnsi"/>
          <w:b/>
          <w:bCs/>
        </w:rPr>
        <w:t xml:space="preserve">Bilateral </w:t>
      </w:r>
      <w:proofErr w:type="spellStart"/>
      <w:r w:rsidRPr="00C039F6">
        <w:rPr>
          <w:rFonts w:cstheme="minorHAnsi"/>
          <w:b/>
          <w:bCs/>
        </w:rPr>
        <w:t>perifoveal</w:t>
      </w:r>
      <w:proofErr w:type="spellEnd"/>
      <w:r w:rsidRPr="00C039F6">
        <w:rPr>
          <w:rFonts w:cstheme="minorHAnsi"/>
          <w:b/>
          <w:bCs/>
        </w:rPr>
        <w:t xml:space="preserve"> </w:t>
      </w:r>
      <w:proofErr w:type="spellStart"/>
      <w:r w:rsidRPr="00C039F6">
        <w:rPr>
          <w:rFonts w:cstheme="minorHAnsi"/>
          <w:b/>
          <w:bCs/>
        </w:rPr>
        <w:t>exudative</w:t>
      </w:r>
      <w:proofErr w:type="spellEnd"/>
      <w:r w:rsidRPr="00C039F6">
        <w:rPr>
          <w:rFonts w:cstheme="minorHAnsi"/>
          <w:b/>
          <w:bCs/>
        </w:rPr>
        <w:t xml:space="preserve"> vascular </w:t>
      </w:r>
      <w:proofErr w:type="spellStart"/>
      <w:r w:rsidRPr="00C039F6">
        <w:rPr>
          <w:rFonts w:cstheme="minorHAnsi"/>
          <w:b/>
          <w:bCs/>
        </w:rPr>
        <w:t>anomalous</w:t>
      </w:r>
      <w:proofErr w:type="spellEnd"/>
      <w:r w:rsidRPr="00C039F6">
        <w:rPr>
          <w:rFonts w:cstheme="minorHAnsi"/>
          <w:b/>
          <w:bCs/>
        </w:rPr>
        <w:t xml:space="preserve"> </w:t>
      </w:r>
      <w:proofErr w:type="spellStart"/>
      <w:r w:rsidRPr="00C039F6">
        <w:rPr>
          <w:rFonts w:cstheme="minorHAnsi"/>
          <w:b/>
          <w:bCs/>
        </w:rPr>
        <w:t>complex</w:t>
      </w:r>
      <w:proofErr w:type="spellEnd"/>
      <w:r w:rsidRPr="00C039F6">
        <w:rPr>
          <w:rFonts w:cstheme="minorHAnsi"/>
          <w:b/>
          <w:bCs/>
        </w:rPr>
        <w:t xml:space="preserve"> (PEVAC) </w:t>
      </w:r>
    </w:p>
    <w:p w14:paraId="4C6A966F" w14:textId="139ABC30" w:rsidR="006B290F" w:rsidRPr="00C039F6" w:rsidRDefault="006B290F" w:rsidP="006B290F">
      <w:pPr>
        <w:jc w:val="center"/>
        <w:outlineLvl w:val="0"/>
        <w:rPr>
          <w:rFonts w:cstheme="minorHAnsi"/>
          <w:b/>
        </w:rPr>
      </w:pPr>
      <w:r w:rsidRPr="00C039F6">
        <w:rPr>
          <w:rFonts w:cstheme="minorHAnsi"/>
        </w:rPr>
        <w:t>Ana Paula da Silva Maganhoto</w:t>
      </w:r>
      <w:r w:rsidRPr="00C039F6">
        <w:rPr>
          <w:rFonts w:cstheme="minorHAnsi"/>
          <w:vertAlign w:val="superscript"/>
        </w:rPr>
        <w:t>1</w:t>
      </w:r>
      <w:r w:rsidRPr="00C039F6">
        <w:rPr>
          <w:rFonts w:cstheme="minorHAnsi"/>
        </w:rPr>
        <w:t>, Mário Junqueira Nóbrega</w:t>
      </w:r>
      <w:r w:rsidRPr="00C039F6">
        <w:rPr>
          <w:rFonts w:cstheme="minorHAnsi"/>
          <w:vertAlign w:val="superscript"/>
        </w:rPr>
        <w:t>1</w:t>
      </w:r>
      <w:r w:rsidRPr="00C039F6">
        <w:rPr>
          <w:rFonts w:cstheme="minorHAnsi"/>
        </w:rPr>
        <w:t xml:space="preserve">, Débora Raquel </w:t>
      </w:r>
      <w:proofErr w:type="spellStart"/>
      <w:r w:rsidRPr="00C039F6">
        <w:rPr>
          <w:rFonts w:cstheme="minorHAnsi"/>
        </w:rPr>
        <w:t>Rigon</w:t>
      </w:r>
      <w:proofErr w:type="spellEnd"/>
      <w:r w:rsidRPr="00C039F6">
        <w:rPr>
          <w:rFonts w:cstheme="minorHAnsi"/>
        </w:rPr>
        <w:t xml:space="preserve"> Narciso Facchin</w:t>
      </w:r>
      <w:r w:rsidRPr="00C039F6">
        <w:rPr>
          <w:rFonts w:cstheme="minorHAnsi"/>
          <w:vertAlign w:val="superscript"/>
        </w:rPr>
        <w:t>1</w:t>
      </w:r>
      <w:r w:rsidRPr="00C039F6">
        <w:rPr>
          <w:rFonts w:cstheme="minorHAnsi"/>
        </w:rPr>
        <w:t xml:space="preserve">; Cristina Martins Faria </w:t>
      </w:r>
      <w:proofErr w:type="spellStart"/>
      <w:r w:rsidRPr="00C039F6">
        <w:rPr>
          <w:rFonts w:cstheme="minorHAnsi"/>
        </w:rPr>
        <w:t>Bortolotto</w:t>
      </w:r>
      <w:proofErr w:type="spellEnd"/>
      <w:r w:rsidRPr="00C039F6">
        <w:rPr>
          <w:rFonts w:cstheme="minorHAnsi"/>
        </w:rPr>
        <w:t xml:space="preserve"> </w:t>
      </w:r>
      <w:r w:rsidRPr="00C039F6">
        <w:rPr>
          <w:rFonts w:cstheme="minorHAnsi"/>
          <w:vertAlign w:val="superscript"/>
        </w:rPr>
        <w:t>1</w:t>
      </w:r>
      <w:r w:rsidRPr="00C039F6">
        <w:rPr>
          <w:rFonts w:cstheme="minorHAnsi"/>
        </w:rPr>
        <w:t>; Helena Gschwendtner</w:t>
      </w:r>
      <w:r w:rsidRPr="00C039F6">
        <w:rPr>
          <w:rFonts w:cstheme="minorHAnsi"/>
          <w:vertAlign w:val="superscript"/>
        </w:rPr>
        <w:t>2</w:t>
      </w:r>
    </w:p>
    <w:p w14:paraId="3019F033" w14:textId="378EF7BB" w:rsidR="006B290F" w:rsidRPr="00352F0A" w:rsidRDefault="006B290F" w:rsidP="006B290F">
      <w:pPr>
        <w:jc w:val="center"/>
        <w:rPr>
          <w:rFonts w:cstheme="minorHAnsi"/>
          <w:lang w:val="en-US"/>
        </w:rPr>
      </w:pPr>
      <w:r w:rsidRPr="00352F0A">
        <w:rPr>
          <w:rFonts w:cstheme="minorHAnsi"/>
          <w:vertAlign w:val="superscript"/>
          <w:lang w:val="en-US"/>
        </w:rPr>
        <w:t>1</w:t>
      </w:r>
      <w:r w:rsidRPr="00352F0A">
        <w:rPr>
          <w:rFonts w:cstheme="minorHAnsi"/>
          <w:lang w:val="en-US"/>
        </w:rPr>
        <w:t>Ophthalmologist</w:t>
      </w:r>
      <w:r w:rsidR="001F12BB">
        <w:rPr>
          <w:rFonts w:cstheme="minorHAnsi"/>
          <w:lang w:val="en-US"/>
        </w:rPr>
        <w:t>,</w:t>
      </w:r>
      <w:r w:rsidRPr="00352F0A">
        <w:rPr>
          <w:rFonts w:cstheme="minorHAnsi"/>
          <w:lang w:val="en-US"/>
        </w:rPr>
        <w:t xml:space="preserve"> Sadalla Amin Ghanem Eye Hospital</w:t>
      </w:r>
      <w:r w:rsidR="001F12BB">
        <w:rPr>
          <w:rFonts w:cstheme="minorHAnsi"/>
          <w:lang w:val="en-US"/>
        </w:rPr>
        <w:t xml:space="preserve">, </w:t>
      </w:r>
      <w:r w:rsidRPr="00352F0A">
        <w:rPr>
          <w:rFonts w:cstheme="minorHAnsi"/>
          <w:lang w:val="en-US"/>
        </w:rPr>
        <w:t>Joinville</w:t>
      </w:r>
      <w:r w:rsidR="005F1227">
        <w:rPr>
          <w:rFonts w:cstheme="minorHAnsi"/>
          <w:lang w:val="en-US"/>
        </w:rPr>
        <w:t xml:space="preserve"> (</w:t>
      </w:r>
      <w:r w:rsidRPr="00352F0A">
        <w:rPr>
          <w:rFonts w:cstheme="minorHAnsi"/>
          <w:lang w:val="en-US"/>
        </w:rPr>
        <w:t>SC</w:t>
      </w:r>
      <w:r w:rsidR="005F1227">
        <w:rPr>
          <w:rFonts w:cstheme="minorHAnsi"/>
          <w:lang w:val="en-US"/>
        </w:rPr>
        <w:t>)</w:t>
      </w:r>
      <w:r w:rsidR="001F12BB">
        <w:rPr>
          <w:rFonts w:cstheme="minorHAnsi"/>
          <w:lang w:val="en-US"/>
        </w:rPr>
        <w:t>,</w:t>
      </w:r>
      <w:r w:rsidRPr="00352F0A">
        <w:rPr>
          <w:rFonts w:cstheme="minorHAnsi"/>
          <w:lang w:val="en-US"/>
        </w:rPr>
        <w:t xml:space="preserve"> Bra</w:t>
      </w:r>
      <w:r w:rsidR="00E440BF" w:rsidRPr="00352F0A">
        <w:rPr>
          <w:rFonts w:cstheme="minorHAnsi"/>
          <w:lang w:val="en-US"/>
        </w:rPr>
        <w:t>z</w:t>
      </w:r>
      <w:r w:rsidRPr="00352F0A">
        <w:rPr>
          <w:rFonts w:cstheme="minorHAnsi"/>
          <w:lang w:val="en-US"/>
        </w:rPr>
        <w:t>il</w:t>
      </w:r>
    </w:p>
    <w:p w14:paraId="6E20A021" w14:textId="0C5045F7" w:rsidR="006B290F" w:rsidRPr="00352F0A" w:rsidRDefault="006B290F" w:rsidP="006B290F">
      <w:pPr>
        <w:jc w:val="center"/>
        <w:outlineLvl w:val="0"/>
        <w:rPr>
          <w:rFonts w:cstheme="minorHAnsi"/>
          <w:lang w:val="en-US"/>
        </w:rPr>
      </w:pPr>
      <w:r w:rsidRPr="00352F0A">
        <w:rPr>
          <w:rFonts w:cstheme="minorHAnsi"/>
          <w:vertAlign w:val="superscript"/>
          <w:lang w:val="en-US"/>
        </w:rPr>
        <w:t>2</w:t>
      </w:r>
      <w:r w:rsidRPr="00352F0A">
        <w:rPr>
          <w:rFonts w:cstheme="minorHAnsi"/>
          <w:lang w:val="en-US"/>
        </w:rPr>
        <w:t>Medical student</w:t>
      </w:r>
      <w:r w:rsidR="001F12BB">
        <w:rPr>
          <w:rFonts w:cstheme="minorHAnsi"/>
          <w:lang w:val="en-US"/>
        </w:rPr>
        <w:t>,</w:t>
      </w:r>
      <w:r w:rsidRPr="00352F0A">
        <w:rPr>
          <w:rFonts w:cstheme="minorHAnsi"/>
          <w:lang w:val="en-US"/>
        </w:rPr>
        <w:t xml:space="preserve"> University of Joinville Region</w:t>
      </w:r>
      <w:r w:rsidR="001F12BB">
        <w:rPr>
          <w:rFonts w:cstheme="minorHAnsi"/>
          <w:lang w:val="en-US"/>
        </w:rPr>
        <w:t xml:space="preserve">, </w:t>
      </w:r>
      <w:r w:rsidRPr="00352F0A">
        <w:rPr>
          <w:rFonts w:cstheme="minorHAnsi"/>
          <w:lang w:val="en-US"/>
        </w:rPr>
        <w:t>Joinville</w:t>
      </w:r>
      <w:r w:rsidR="005F1227">
        <w:rPr>
          <w:rFonts w:cstheme="minorHAnsi"/>
          <w:lang w:val="en-US"/>
        </w:rPr>
        <w:t xml:space="preserve"> (</w:t>
      </w:r>
      <w:r w:rsidRPr="00352F0A">
        <w:rPr>
          <w:rFonts w:cstheme="minorHAnsi"/>
          <w:lang w:val="en-US"/>
        </w:rPr>
        <w:t>SC</w:t>
      </w:r>
      <w:r w:rsidR="005F1227">
        <w:rPr>
          <w:rFonts w:cstheme="minorHAnsi"/>
          <w:lang w:val="en-US"/>
        </w:rPr>
        <w:t>)</w:t>
      </w:r>
      <w:r w:rsidR="001F12BB">
        <w:rPr>
          <w:rFonts w:cstheme="minorHAnsi"/>
          <w:lang w:val="en-US"/>
        </w:rPr>
        <w:t xml:space="preserve">, </w:t>
      </w:r>
      <w:r w:rsidRPr="00352F0A">
        <w:rPr>
          <w:rFonts w:cstheme="minorHAnsi"/>
          <w:lang w:val="en-US"/>
        </w:rPr>
        <w:t>Bra</w:t>
      </w:r>
      <w:r w:rsidR="00E440BF" w:rsidRPr="00352F0A">
        <w:rPr>
          <w:rFonts w:cstheme="minorHAnsi"/>
          <w:lang w:val="en-US"/>
        </w:rPr>
        <w:t>z</w:t>
      </w:r>
      <w:r w:rsidRPr="00352F0A">
        <w:rPr>
          <w:rFonts w:cstheme="minorHAnsi"/>
          <w:lang w:val="en-US"/>
        </w:rPr>
        <w:t>il</w:t>
      </w:r>
    </w:p>
    <w:p w14:paraId="014C1C31" w14:textId="77777777" w:rsidR="00873518" w:rsidRDefault="00873518" w:rsidP="006B290F">
      <w:pPr>
        <w:jc w:val="both"/>
        <w:outlineLvl w:val="0"/>
        <w:rPr>
          <w:rFonts w:cstheme="minorHAnsi"/>
          <w:u w:val="single"/>
          <w:lang w:val="en-US"/>
        </w:rPr>
      </w:pPr>
    </w:p>
    <w:p w14:paraId="04184375" w14:textId="1579EB7F" w:rsidR="006B290F" w:rsidRPr="00352F0A" w:rsidRDefault="006B290F" w:rsidP="006B290F">
      <w:pPr>
        <w:jc w:val="both"/>
        <w:outlineLvl w:val="0"/>
        <w:rPr>
          <w:rFonts w:cstheme="minorHAnsi"/>
          <w:lang w:val="en-US"/>
        </w:rPr>
      </w:pPr>
      <w:r w:rsidRPr="00352F0A">
        <w:rPr>
          <w:rFonts w:cstheme="minorHAnsi"/>
          <w:u w:val="single"/>
          <w:lang w:val="en-US"/>
        </w:rPr>
        <w:t>Abstract:</w:t>
      </w:r>
    </w:p>
    <w:p w14:paraId="7A1C9E9B" w14:textId="5E02DDBF" w:rsidR="004B62D3" w:rsidRDefault="004B62D3" w:rsidP="006B290F">
      <w:pPr>
        <w:jc w:val="both"/>
        <w:rPr>
          <w:rFonts w:cstheme="minorHAnsi"/>
          <w:lang w:val="en-US"/>
        </w:rPr>
      </w:pPr>
      <w:r>
        <w:rPr>
          <w:rFonts w:cstheme="minorHAnsi"/>
          <w:lang w:val="en-US"/>
        </w:rPr>
        <w:t xml:space="preserve">Introduction: </w:t>
      </w:r>
      <w:r w:rsidRPr="004B62D3">
        <w:rPr>
          <w:rFonts w:cstheme="minorHAnsi"/>
          <w:lang w:val="en-US"/>
        </w:rPr>
        <w:t xml:space="preserve">In 2011, </w:t>
      </w:r>
      <w:proofErr w:type="spellStart"/>
      <w:r w:rsidRPr="004B62D3">
        <w:rPr>
          <w:rFonts w:cstheme="minorHAnsi"/>
          <w:lang w:val="en-US"/>
        </w:rPr>
        <w:t>Querques</w:t>
      </w:r>
      <w:proofErr w:type="spellEnd"/>
      <w:r w:rsidRPr="004B62D3">
        <w:rPr>
          <w:rFonts w:cstheme="minorHAnsi"/>
          <w:lang w:val="en-US"/>
        </w:rPr>
        <w:t xml:space="preserve"> et al. described a new spectrum of unilateral isolated </w:t>
      </w:r>
      <w:proofErr w:type="spellStart"/>
      <w:r w:rsidRPr="004B62D3">
        <w:rPr>
          <w:rFonts w:cstheme="minorHAnsi"/>
          <w:lang w:val="en-US"/>
        </w:rPr>
        <w:t>juxtafoveal</w:t>
      </w:r>
      <w:proofErr w:type="spellEnd"/>
      <w:r w:rsidRPr="004B62D3">
        <w:rPr>
          <w:rFonts w:cstheme="minorHAnsi"/>
          <w:lang w:val="en-US"/>
        </w:rPr>
        <w:t xml:space="preserve"> </w:t>
      </w:r>
      <w:proofErr w:type="spellStart"/>
      <w:r w:rsidRPr="004B62D3">
        <w:rPr>
          <w:rFonts w:cstheme="minorHAnsi"/>
          <w:lang w:val="en-US"/>
        </w:rPr>
        <w:t>aneurysmatic</w:t>
      </w:r>
      <w:proofErr w:type="spellEnd"/>
      <w:r w:rsidRPr="004B62D3">
        <w:rPr>
          <w:rFonts w:cstheme="minorHAnsi"/>
          <w:lang w:val="en-US"/>
        </w:rPr>
        <w:t xml:space="preserve"> lesion: perifoveal exudative vascular anomalous complex (PEVAC). Clinical aspects related to its cause and treatment are still unclear. This paper aims to describe three cases of bilateral PEVAC attended in a referral hospital in southern Brazil, as well as to verify its characteristics and </w:t>
      </w:r>
      <w:r>
        <w:rPr>
          <w:rFonts w:cstheme="minorHAnsi"/>
          <w:lang w:val="en-US"/>
        </w:rPr>
        <w:t>follow-up</w:t>
      </w:r>
      <w:r>
        <w:rPr>
          <w:rFonts w:cstheme="minorHAnsi"/>
          <w:lang w:val="en-US"/>
        </w:rPr>
        <w:t>.</w:t>
      </w:r>
    </w:p>
    <w:p w14:paraId="3855AD47" w14:textId="7275AAA4" w:rsidR="004B62D3" w:rsidRDefault="006B290F" w:rsidP="006B290F">
      <w:pPr>
        <w:jc w:val="both"/>
        <w:rPr>
          <w:rFonts w:cstheme="minorHAnsi"/>
          <w:lang w:val="en-US"/>
        </w:rPr>
      </w:pPr>
      <w:r w:rsidRPr="006B290F">
        <w:rPr>
          <w:rFonts w:cstheme="minorHAnsi"/>
          <w:lang w:val="en-US"/>
        </w:rPr>
        <w:t xml:space="preserve">Methods: </w:t>
      </w:r>
      <w:r w:rsidR="004B62D3" w:rsidRPr="004B62D3">
        <w:rPr>
          <w:rFonts w:cstheme="minorHAnsi"/>
          <w:lang w:val="en-US"/>
        </w:rPr>
        <w:t xml:space="preserve">Retrospective case series based on medical reports of patients with bilateral PEVAC attended at Sadalla Amin Ghanem Eye Hospital, in Joinville (SC), Brazil. All patients underwent complete ophthalmological exam, color fundus photography and optical coherence tomography (OCT). </w:t>
      </w:r>
      <w:r w:rsidR="00D676FE">
        <w:rPr>
          <w:rFonts w:cstheme="minorHAnsi"/>
          <w:lang w:val="en-US"/>
        </w:rPr>
        <w:t>2</w:t>
      </w:r>
      <w:r w:rsidR="004B62D3" w:rsidRPr="004B62D3">
        <w:rPr>
          <w:rFonts w:cstheme="minorHAnsi"/>
          <w:lang w:val="en-US"/>
        </w:rPr>
        <w:t xml:space="preserve"> patients performed fluorescein angiography (FA) and one had also OCT angiography imaging (OCT-A).</w:t>
      </w:r>
    </w:p>
    <w:p w14:paraId="44C375D8" w14:textId="62C95B8B" w:rsidR="00746597" w:rsidRDefault="006B290F" w:rsidP="006B290F">
      <w:pPr>
        <w:jc w:val="both"/>
        <w:rPr>
          <w:rFonts w:cstheme="minorHAnsi"/>
          <w:lang w:val="en-US"/>
        </w:rPr>
      </w:pPr>
      <w:r w:rsidRPr="00E440BF">
        <w:rPr>
          <w:rFonts w:cstheme="minorHAnsi"/>
          <w:lang w:val="en-US"/>
        </w:rPr>
        <w:t xml:space="preserve">Results: </w:t>
      </w:r>
      <w:r w:rsidR="00E440BF" w:rsidRPr="00E440BF">
        <w:rPr>
          <w:rFonts w:cstheme="minorHAnsi"/>
          <w:lang w:val="en-US"/>
        </w:rPr>
        <w:t xml:space="preserve">all </w:t>
      </w:r>
      <w:r w:rsidR="00D676FE">
        <w:rPr>
          <w:rFonts w:cstheme="minorHAnsi"/>
          <w:lang w:val="en-US"/>
        </w:rPr>
        <w:t>3</w:t>
      </w:r>
      <w:r w:rsidR="00E440BF" w:rsidRPr="00E440BF">
        <w:rPr>
          <w:rFonts w:cstheme="minorHAnsi"/>
          <w:lang w:val="en-US"/>
        </w:rPr>
        <w:t xml:space="preserve"> patients w</w:t>
      </w:r>
      <w:r w:rsidR="00E440BF">
        <w:rPr>
          <w:rFonts w:cstheme="minorHAnsi"/>
          <w:lang w:val="en-US"/>
        </w:rPr>
        <w:t>ere male, with average age of 74,3 year</w:t>
      </w:r>
      <w:r w:rsidR="00E67398">
        <w:rPr>
          <w:rFonts w:cstheme="minorHAnsi"/>
          <w:lang w:val="en-US"/>
        </w:rPr>
        <w:t>s old</w:t>
      </w:r>
      <w:r w:rsidR="00E440BF">
        <w:rPr>
          <w:rFonts w:cstheme="minorHAnsi"/>
          <w:lang w:val="en-US"/>
        </w:rPr>
        <w:t xml:space="preserve"> (</w:t>
      </w:r>
      <w:r w:rsidR="000B5C62">
        <w:rPr>
          <w:rFonts w:cstheme="minorHAnsi"/>
          <w:lang w:val="en-US"/>
        </w:rPr>
        <w:t xml:space="preserve">range </w:t>
      </w:r>
      <w:r w:rsidR="00E440BF">
        <w:rPr>
          <w:rFonts w:cstheme="minorHAnsi"/>
          <w:lang w:val="en-US"/>
        </w:rPr>
        <w:t>72-77 year</w:t>
      </w:r>
      <w:r w:rsidR="00B107CF">
        <w:rPr>
          <w:rFonts w:cstheme="minorHAnsi"/>
          <w:lang w:val="en-US"/>
        </w:rPr>
        <w:t>s</w:t>
      </w:r>
      <w:r w:rsidR="000B5C62">
        <w:rPr>
          <w:rFonts w:cstheme="minorHAnsi"/>
          <w:lang w:val="en-US"/>
        </w:rPr>
        <w:t xml:space="preserve"> old</w:t>
      </w:r>
      <w:r w:rsidR="00E440BF">
        <w:rPr>
          <w:rFonts w:cstheme="minorHAnsi"/>
          <w:lang w:val="en-US"/>
        </w:rPr>
        <w:t>) and</w:t>
      </w:r>
      <w:r w:rsidR="000B5C62">
        <w:rPr>
          <w:rFonts w:cstheme="minorHAnsi"/>
          <w:lang w:val="en-US"/>
        </w:rPr>
        <w:t xml:space="preserve"> were</w:t>
      </w:r>
      <w:r w:rsidR="00E440BF">
        <w:rPr>
          <w:rFonts w:cstheme="minorHAnsi"/>
          <w:lang w:val="en-US"/>
        </w:rPr>
        <w:t xml:space="preserve"> follow</w:t>
      </w:r>
      <w:r w:rsidR="000B5C62">
        <w:rPr>
          <w:rFonts w:cstheme="minorHAnsi"/>
          <w:lang w:val="en-US"/>
        </w:rPr>
        <w:t>ed</w:t>
      </w:r>
      <w:r w:rsidR="00E12A94">
        <w:rPr>
          <w:rFonts w:cstheme="minorHAnsi"/>
          <w:lang w:val="en-US"/>
        </w:rPr>
        <w:t>-</w:t>
      </w:r>
      <w:r w:rsidR="00E440BF">
        <w:rPr>
          <w:rFonts w:cstheme="minorHAnsi"/>
          <w:lang w:val="en-US"/>
        </w:rPr>
        <w:t>up f</w:t>
      </w:r>
      <w:r w:rsidR="005D1AC3">
        <w:rPr>
          <w:rFonts w:cstheme="minorHAnsi"/>
          <w:lang w:val="en-US"/>
        </w:rPr>
        <w:t>rom</w:t>
      </w:r>
      <w:r w:rsidR="00E440BF">
        <w:rPr>
          <w:rFonts w:cstheme="minorHAnsi"/>
          <w:lang w:val="en-US"/>
        </w:rPr>
        <w:t xml:space="preserve"> </w:t>
      </w:r>
      <w:r w:rsidR="00C96992">
        <w:rPr>
          <w:rFonts w:cstheme="minorHAnsi"/>
          <w:lang w:val="en-US"/>
        </w:rPr>
        <w:t>3</w:t>
      </w:r>
      <w:r w:rsidR="00E440BF">
        <w:rPr>
          <w:rFonts w:cstheme="minorHAnsi"/>
          <w:lang w:val="en-US"/>
        </w:rPr>
        <w:t xml:space="preserve"> to 27 months.</w:t>
      </w:r>
      <w:r w:rsidR="00746597">
        <w:rPr>
          <w:rFonts w:cstheme="minorHAnsi"/>
          <w:lang w:val="en-US"/>
        </w:rPr>
        <w:t xml:space="preserve"> </w:t>
      </w:r>
      <w:r w:rsidR="004B62D3">
        <w:rPr>
          <w:rFonts w:cstheme="minorHAnsi"/>
          <w:lang w:val="en-US"/>
        </w:rPr>
        <w:t>2</w:t>
      </w:r>
      <w:r w:rsidR="00746597" w:rsidRPr="00746597">
        <w:rPr>
          <w:rFonts w:cstheme="minorHAnsi"/>
          <w:lang w:val="en-US"/>
        </w:rPr>
        <w:t xml:space="preserve"> patients had well control</w:t>
      </w:r>
      <w:r w:rsidR="00746597">
        <w:rPr>
          <w:rFonts w:cstheme="minorHAnsi"/>
          <w:lang w:val="en-US"/>
        </w:rPr>
        <w:t>l</w:t>
      </w:r>
      <w:r w:rsidR="00746597" w:rsidRPr="00746597">
        <w:rPr>
          <w:rFonts w:cstheme="minorHAnsi"/>
          <w:lang w:val="en-US"/>
        </w:rPr>
        <w:t xml:space="preserve">ed </w:t>
      </w:r>
      <w:r w:rsidR="00C96992">
        <w:rPr>
          <w:rFonts w:cstheme="minorHAnsi"/>
          <w:lang w:val="en-US"/>
        </w:rPr>
        <w:t xml:space="preserve">type 2 </w:t>
      </w:r>
      <w:r w:rsidR="00746597" w:rsidRPr="00746597">
        <w:rPr>
          <w:rFonts w:cstheme="minorHAnsi"/>
          <w:lang w:val="en-US"/>
        </w:rPr>
        <w:t>diabetes</w:t>
      </w:r>
      <w:r w:rsidR="00C96992">
        <w:rPr>
          <w:rFonts w:cstheme="minorHAnsi"/>
          <w:lang w:val="en-US"/>
        </w:rPr>
        <w:t xml:space="preserve"> mellitus</w:t>
      </w:r>
      <w:r w:rsidR="00746597" w:rsidRPr="00746597">
        <w:rPr>
          <w:rFonts w:cstheme="minorHAnsi"/>
          <w:lang w:val="en-US"/>
        </w:rPr>
        <w:t xml:space="preserve">. </w:t>
      </w:r>
      <w:r w:rsidR="00DE4590">
        <w:rPr>
          <w:rFonts w:cstheme="minorHAnsi"/>
          <w:lang w:val="en-US"/>
        </w:rPr>
        <w:t>Best corrected</w:t>
      </w:r>
      <w:r w:rsidR="00746597" w:rsidRPr="00746597">
        <w:rPr>
          <w:rFonts w:cstheme="minorHAnsi"/>
          <w:lang w:val="en-US"/>
        </w:rPr>
        <w:t xml:space="preserve"> visual acuity varied f</w:t>
      </w:r>
      <w:r w:rsidR="00746597">
        <w:rPr>
          <w:rFonts w:cstheme="minorHAnsi"/>
          <w:lang w:val="en-US"/>
        </w:rPr>
        <w:t xml:space="preserve">rom 20/30 to 20/50. </w:t>
      </w:r>
      <w:r w:rsidR="00746597" w:rsidRPr="00746597">
        <w:rPr>
          <w:rFonts w:cstheme="minorHAnsi"/>
          <w:lang w:val="en-US"/>
        </w:rPr>
        <w:t xml:space="preserve">Fundoscopy revealed isolated </w:t>
      </w:r>
      <w:proofErr w:type="spellStart"/>
      <w:r w:rsidR="005D1AC3" w:rsidRPr="00746597">
        <w:rPr>
          <w:rFonts w:cstheme="minorHAnsi"/>
          <w:lang w:val="en-US"/>
        </w:rPr>
        <w:t>juxtafoveal</w:t>
      </w:r>
      <w:proofErr w:type="spellEnd"/>
      <w:r w:rsidR="00746597" w:rsidRPr="00746597">
        <w:rPr>
          <w:rFonts w:cstheme="minorHAnsi"/>
          <w:lang w:val="en-US"/>
        </w:rPr>
        <w:t xml:space="preserve"> intraretinal lesion in </w:t>
      </w:r>
      <w:r w:rsidR="004B62D3">
        <w:rPr>
          <w:rFonts w:cstheme="minorHAnsi"/>
          <w:lang w:val="en-US"/>
        </w:rPr>
        <w:t>4</w:t>
      </w:r>
      <w:r w:rsidR="00746597" w:rsidRPr="00746597">
        <w:rPr>
          <w:rFonts w:cstheme="minorHAnsi"/>
          <w:lang w:val="en-US"/>
        </w:rPr>
        <w:t xml:space="preserve"> eyes, with microh</w:t>
      </w:r>
      <w:r w:rsidR="00746597">
        <w:rPr>
          <w:rFonts w:cstheme="minorHAnsi"/>
          <w:lang w:val="en-US"/>
        </w:rPr>
        <w:t xml:space="preserve">emorrhage and </w:t>
      </w:r>
      <w:proofErr w:type="spellStart"/>
      <w:r w:rsidR="00746597">
        <w:rPr>
          <w:rFonts w:cstheme="minorHAnsi"/>
          <w:lang w:val="en-US"/>
        </w:rPr>
        <w:t>aneur</w:t>
      </w:r>
      <w:r w:rsidR="00690EEC">
        <w:rPr>
          <w:rFonts w:cstheme="minorHAnsi"/>
          <w:lang w:val="en-US"/>
        </w:rPr>
        <w:t>y</w:t>
      </w:r>
      <w:r w:rsidR="00746597">
        <w:rPr>
          <w:rFonts w:cstheme="minorHAnsi"/>
          <w:lang w:val="en-US"/>
        </w:rPr>
        <w:t>sma</w:t>
      </w:r>
      <w:r w:rsidR="005B5E93">
        <w:rPr>
          <w:rFonts w:cstheme="minorHAnsi"/>
          <w:lang w:val="en-US"/>
        </w:rPr>
        <w:t>tic</w:t>
      </w:r>
      <w:proofErr w:type="spellEnd"/>
      <w:r w:rsidR="00746597">
        <w:rPr>
          <w:rFonts w:cstheme="minorHAnsi"/>
          <w:lang w:val="en-US"/>
        </w:rPr>
        <w:t xml:space="preserve"> dilatation.  </w:t>
      </w:r>
      <w:r w:rsidR="00746597" w:rsidRPr="00746597">
        <w:rPr>
          <w:rFonts w:cstheme="minorHAnsi"/>
          <w:lang w:val="en-US"/>
        </w:rPr>
        <w:t xml:space="preserve">In </w:t>
      </w:r>
      <w:r w:rsidR="004B62D3">
        <w:rPr>
          <w:rFonts w:cstheme="minorHAnsi"/>
          <w:lang w:val="en-US"/>
        </w:rPr>
        <w:t>2</w:t>
      </w:r>
      <w:r w:rsidR="00746597" w:rsidRPr="00746597">
        <w:rPr>
          <w:rFonts w:cstheme="minorHAnsi"/>
          <w:lang w:val="en-US"/>
        </w:rPr>
        <w:t xml:space="preserve"> eyes, </w:t>
      </w:r>
      <w:r w:rsidR="009350D1">
        <w:rPr>
          <w:rFonts w:cstheme="minorHAnsi"/>
          <w:lang w:val="en-US"/>
        </w:rPr>
        <w:t>diagnosis</w:t>
      </w:r>
      <w:r w:rsidR="00746597" w:rsidRPr="00746597">
        <w:rPr>
          <w:rFonts w:cstheme="minorHAnsi"/>
          <w:lang w:val="en-US"/>
        </w:rPr>
        <w:t xml:space="preserve"> was </w:t>
      </w:r>
      <w:r w:rsidR="00746597" w:rsidRPr="005D1AC3">
        <w:rPr>
          <w:rFonts w:cstheme="minorHAnsi"/>
          <w:lang w:val="en-US"/>
        </w:rPr>
        <w:t xml:space="preserve">made </w:t>
      </w:r>
      <w:r w:rsidR="005D1AC3" w:rsidRPr="005D1AC3">
        <w:rPr>
          <w:rFonts w:cstheme="minorHAnsi"/>
          <w:lang w:val="en-US"/>
        </w:rPr>
        <w:t>by</w:t>
      </w:r>
      <w:r w:rsidR="00746597" w:rsidRPr="005D1AC3">
        <w:rPr>
          <w:rFonts w:cstheme="minorHAnsi"/>
          <w:lang w:val="en-US"/>
        </w:rPr>
        <w:t xml:space="preserve"> OCT. There </w:t>
      </w:r>
      <w:r w:rsidR="005D1AC3" w:rsidRPr="005D1AC3">
        <w:rPr>
          <w:rFonts w:cstheme="minorHAnsi"/>
          <w:lang w:val="en-US"/>
        </w:rPr>
        <w:t>was</w:t>
      </w:r>
      <w:r w:rsidR="004B62D3">
        <w:rPr>
          <w:rFonts w:cstheme="minorHAnsi"/>
          <w:lang w:val="en-US"/>
        </w:rPr>
        <w:t>n’t</w:t>
      </w:r>
      <w:r w:rsidR="00746597" w:rsidRPr="005D1AC3">
        <w:rPr>
          <w:rFonts w:cstheme="minorHAnsi"/>
          <w:lang w:val="en-US"/>
        </w:rPr>
        <w:t xml:space="preserve"> leakage during FA. OCT showed well defined lesion</w:t>
      </w:r>
      <w:r w:rsidR="00773CE0" w:rsidRPr="005D1AC3">
        <w:rPr>
          <w:rFonts w:cstheme="minorHAnsi"/>
          <w:lang w:val="en-US"/>
        </w:rPr>
        <w:t>, with hyperreflective walls</w:t>
      </w:r>
      <w:r w:rsidR="005D1AC3" w:rsidRPr="005D1AC3">
        <w:rPr>
          <w:rFonts w:cstheme="minorHAnsi"/>
          <w:lang w:val="en-US"/>
        </w:rPr>
        <w:t xml:space="preserve"> in </w:t>
      </w:r>
      <w:r w:rsidR="004B62D3">
        <w:rPr>
          <w:rFonts w:cstheme="minorHAnsi"/>
          <w:lang w:val="en-US"/>
        </w:rPr>
        <w:t>6</w:t>
      </w:r>
      <w:r w:rsidR="005D1AC3" w:rsidRPr="005D1AC3">
        <w:rPr>
          <w:rFonts w:cstheme="minorHAnsi"/>
          <w:lang w:val="en-US"/>
        </w:rPr>
        <w:t xml:space="preserve"> eyes, </w:t>
      </w:r>
      <w:r w:rsidR="009350D1">
        <w:rPr>
          <w:rFonts w:cstheme="minorHAnsi"/>
          <w:lang w:val="en-US"/>
        </w:rPr>
        <w:t>and</w:t>
      </w:r>
      <w:r w:rsidR="005D1AC3" w:rsidRPr="005D1AC3">
        <w:rPr>
          <w:rFonts w:cstheme="minorHAnsi"/>
          <w:lang w:val="en-US"/>
        </w:rPr>
        <w:t xml:space="preserve"> intraretinal cyst</w:t>
      </w:r>
      <w:r w:rsidR="009350D1">
        <w:rPr>
          <w:rFonts w:cstheme="minorHAnsi"/>
          <w:lang w:val="en-US"/>
        </w:rPr>
        <w:t>oid</w:t>
      </w:r>
      <w:r w:rsidR="005D1AC3" w:rsidRPr="005D1AC3">
        <w:rPr>
          <w:rFonts w:cstheme="minorHAnsi"/>
          <w:lang w:val="en-US"/>
        </w:rPr>
        <w:t xml:space="preserve"> spaces in </w:t>
      </w:r>
      <w:r w:rsidR="004B62D3">
        <w:rPr>
          <w:rFonts w:cstheme="minorHAnsi"/>
          <w:lang w:val="en-US"/>
        </w:rPr>
        <w:t>3</w:t>
      </w:r>
      <w:r w:rsidR="005D1AC3" w:rsidRPr="005D1AC3">
        <w:rPr>
          <w:rFonts w:cstheme="minorHAnsi"/>
          <w:lang w:val="en-US"/>
        </w:rPr>
        <w:t xml:space="preserve"> of them. OCT-A showed </w:t>
      </w:r>
      <w:r w:rsidR="00485A15">
        <w:rPr>
          <w:rFonts w:cstheme="minorHAnsi"/>
          <w:lang w:val="en-US"/>
        </w:rPr>
        <w:t xml:space="preserve">blood </w:t>
      </w:r>
      <w:r w:rsidR="005D1AC3" w:rsidRPr="005D1AC3">
        <w:rPr>
          <w:rFonts w:cstheme="minorHAnsi"/>
          <w:lang w:val="en-US"/>
        </w:rPr>
        <w:t xml:space="preserve">flow </w:t>
      </w:r>
      <w:r w:rsidR="00485A15">
        <w:rPr>
          <w:rFonts w:cstheme="minorHAnsi"/>
          <w:lang w:val="en-US"/>
        </w:rPr>
        <w:t>inside</w:t>
      </w:r>
      <w:r w:rsidR="005D1AC3" w:rsidRPr="005D1AC3">
        <w:rPr>
          <w:rFonts w:cstheme="minorHAnsi"/>
          <w:lang w:val="en-US"/>
        </w:rPr>
        <w:t xml:space="preserve"> the complex and</w:t>
      </w:r>
      <w:r w:rsidR="00485A15">
        <w:rPr>
          <w:rFonts w:cstheme="minorHAnsi"/>
          <w:lang w:val="en-US"/>
        </w:rPr>
        <w:t xml:space="preserve"> retinal capillary rarefaction</w:t>
      </w:r>
      <w:r w:rsidR="005D1AC3" w:rsidRPr="005D1AC3">
        <w:rPr>
          <w:rFonts w:cstheme="minorHAnsi"/>
          <w:lang w:val="en-US"/>
        </w:rPr>
        <w:t xml:space="preserve"> </w:t>
      </w:r>
      <w:r w:rsidR="00954165">
        <w:rPr>
          <w:rFonts w:cstheme="minorHAnsi"/>
          <w:lang w:val="en-US"/>
        </w:rPr>
        <w:t>surrounding the lesion</w:t>
      </w:r>
      <w:r w:rsidR="005D1AC3" w:rsidRPr="005D1AC3">
        <w:rPr>
          <w:rFonts w:cstheme="minorHAnsi"/>
          <w:lang w:val="en-US"/>
        </w:rPr>
        <w:t xml:space="preserve">. One patient underwent anti-VEGF intravitreal </w:t>
      </w:r>
      <w:r w:rsidR="00A47992">
        <w:rPr>
          <w:rFonts w:cstheme="minorHAnsi"/>
          <w:lang w:val="en-US"/>
        </w:rPr>
        <w:t>therapy</w:t>
      </w:r>
      <w:r w:rsidR="005D1AC3" w:rsidRPr="005D1AC3">
        <w:rPr>
          <w:rFonts w:cstheme="minorHAnsi"/>
          <w:lang w:val="en-US"/>
        </w:rPr>
        <w:t xml:space="preserve">, without improvement. </w:t>
      </w:r>
    </w:p>
    <w:p w14:paraId="4D3F7706" w14:textId="2FE40D5A" w:rsidR="00A677B0" w:rsidRPr="004A1B25" w:rsidRDefault="004B62D3" w:rsidP="00A677B0">
      <w:pPr>
        <w:jc w:val="both"/>
        <w:rPr>
          <w:rFonts w:cstheme="minorHAnsi"/>
          <w:lang w:val="en-US"/>
        </w:rPr>
      </w:pPr>
      <w:r>
        <w:rPr>
          <w:rFonts w:cstheme="minorHAnsi"/>
          <w:lang w:val="en-US"/>
        </w:rPr>
        <w:t>Discussion</w:t>
      </w:r>
      <w:r w:rsidR="006B290F" w:rsidRPr="005D1AC3">
        <w:rPr>
          <w:rFonts w:cstheme="minorHAnsi"/>
          <w:lang w:val="en-US"/>
        </w:rPr>
        <w:t xml:space="preserve">: </w:t>
      </w:r>
      <w:r w:rsidR="00A677B0" w:rsidRPr="00A677B0">
        <w:rPr>
          <w:rFonts w:cstheme="minorHAnsi"/>
          <w:lang w:val="en-US"/>
        </w:rPr>
        <w:t>PEVAC was first describe as a unilateral retinal vascular abnormality. In this present report, we found out that it may be bilateral, which was not previously described and may have visual stability. It’s possible that PEVAC is more frequent than it´s been related until now. The pathogenesis and its systemic and ocular associations remain unclear.</w:t>
      </w:r>
      <w:bookmarkStart w:id="0" w:name="_GoBack"/>
      <w:bookmarkEnd w:id="0"/>
    </w:p>
    <w:p w14:paraId="15F7B4AC" w14:textId="77777777" w:rsidR="001A53EB" w:rsidRPr="005D1AC3" w:rsidRDefault="001A53EB" w:rsidP="006B290F">
      <w:pPr>
        <w:jc w:val="both"/>
        <w:rPr>
          <w:rFonts w:cstheme="minorHAnsi"/>
          <w:lang w:val="en-US"/>
        </w:rPr>
      </w:pPr>
    </w:p>
    <w:p w14:paraId="41967D50" w14:textId="090CA5DE" w:rsidR="006B290F" w:rsidRDefault="006B290F" w:rsidP="00A677B0">
      <w:pPr>
        <w:jc w:val="both"/>
        <w:rPr>
          <w:rFonts w:cstheme="minorHAnsi"/>
          <w:lang w:val="en-US"/>
        </w:rPr>
      </w:pPr>
      <w:r w:rsidRPr="00DC7428">
        <w:rPr>
          <w:rFonts w:cstheme="minorHAnsi"/>
          <w:u w:val="single"/>
          <w:lang w:val="en-US"/>
        </w:rPr>
        <w:t>Key words</w:t>
      </w:r>
      <w:r w:rsidRPr="00DC7428">
        <w:rPr>
          <w:rFonts w:cstheme="minorHAnsi"/>
          <w:lang w:val="en-US"/>
        </w:rPr>
        <w:t xml:space="preserve">: </w:t>
      </w:r>
      <w:r w:rsidR="00DC7428" w:rsidRPr="006B290F">
        <w:rPr>
          <w:rFonts w:cstheme="minorHAnsi"/>
          <w:lang w:val="en-US"/>
        </w:rPr>
        <w:t>perifoveal exudative vascular anomalous complex</w:t>
      </w:r>
      <w:r w:rsidRPr="00DC7428">
        <w:rPr>
          <w:rFonts w:cstheme="minorHAnsi"/>
          <w:lang w:val="en-US"/>
        </w:rPr>
        <w:t>, macular</w:t>
      </w:r>
      <w:r w:rsidR="00DC7428" w:rsidRPr="00DC7428">
        <w:rPr>
          <w:rFonts w:cstheme="minorHAnsi"/>
          <w:lang w:val="en-US"/>
        </w:rPr>
        <w:t xml:space="preserve"> telangiectasia</w:t>
      </w:r>
      <w:r w:rsidRPr="00DC7428">
        <w:rPr>
          <w:rFonts w:cstheme="minorHAnsi"/>
          <w:lang w:val="en-US"/>
        </w:rPr>
        <w:t xml:space="preserve">, </w:t>
      </w:r>
      <w:r w:rsidR="00DC7428" w:rsidRPr="00DC7428">
        <w:rPr>
          <w:rFonts w:cstheme="minorHAnsi"/>
          <w:lang w:val="en-US"/>
        </w:rPr>
        <w:t>diabetic retinopathy</w:t>
      </w:r>
      <w:r w:rsidR="00A677B0">
        <w:rPr>
          <w:rFonts w:cstheme="minorHAnsi"/>
          <w:lang w:val="en-US"/>
        </w:rPr>
        <w:t>.</w:t>
      </w:r>
    </w:p>
    <w:p w14:paraId="4543E5C1" w14:textId="58D1E81E" w:rsidR="00A677B0" w:rsidRDefault="00A677B0" w:rsidP="00A677B0">
      <w:pPr>
        <w:jc w:val="both"/>
        <w:rPr>
          <w:rFonts w:cstheme="minorHAnsi"/>
          <w:lang w:val="en-US"/>
        </w:rPr>
      </w:pPr>
    </w:p>
    <w:p w14:paraId="07C299EC" w14:textId="17D9056C" w:rsidR="00A677B0" w:rsidRPr="004A1B25" w:rsidRDefault="00A677B0" w:rsidP="00A677B0">
      <w:pPr>
        <w:jc w:val="both"/>
        <w:rPr>
          <w:rFonts w:cstheme="minorHAnsi"/>
          <w:lang w:val="en-US"/>
        </w:rPr>
      </w:pPr>
    </w:p>
    <w:sectPr w:rsidR="00A677B0" w:rsidRPr="004A1B25" w:rsidSect="00383C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5385"/>
    <w:multiLevelType w:val="hybridMultilevel"/>
    <w:tmpl w:val="BA0C101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503E12F5"/>
    <w:multiLevelType w:val="hybridMultilevel"/>
    <w:tmpl w:val="D93A36B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0F"/>
    <w:rsid w:val="00021BE2"/>
    <w:rsid w:val="000262C8"/>
    <w:rsid w:val="00030869"/>
    <w:rsid w:val="0008789B"/>
    <w:rsid w:val="000B5C62"/>
    <w:rsid w:val="000C5E3B"/>
    <w:rsid w:val="000D0884"/>
    <w:rsid w:val="000E6222"/>
    <w:rsid w:val="000F16CF"/>
    <w:rsid w:val="00101CB3"/>
    <w:rsid w:val="0010547A"/>
    <w:rsid w:val="0011043C"/>
    <w:rsid w:val="001164ED"/>
    <w:rsid w:val="00130020"/>
    <w:rsid w:val="001353D0"/>
    <w:rsid w:val="00145CB9"/>
    <w:rsid w:val="001573AC"/>
    <w:rsid w:val="00161DAA"/>
    <w:rsid w:val="001641E8"/>
    <w:rsid w:val="001670C9"/>
    <w:rsid w:val="00167F30"/>
    <w:rsid w:val="00180F8C"/>
    <w:rsid w:val="0018313D"/>
    <w:rsid w:val="001A53EB"/>
    <w:rsid w:val="001B4819"/>
    <w:rsid w:val="001C05B2"/>
    <w:rsid w:val="001C2388"/>
    <w:rsid w:val="001D33BD"/>
    <w:rsid w:val="001D4479"/>
    <w:rsid w:val="001D7451"/>
    <w:rsid w:val="001F0135"/>
    <w:rsid w:val="001F12BB"/>
    <w:rsid w:val="001F277C"/>
    <w:rsid w:val="001F5BF0"/>
    <w:rsid w:val="001F7F72"/>
    <w:rsid w:val="00212883"/>
    <w:rsid w:val="00225D76"/>
    <w:rsid w:val="00230710"/>
    <w:rsid w:val="00250EE0"/>
    <w:rsid w:val="00261636"/>
    <w:rsid w:val="002822E8"/>
    <w:rsid w:val="00292E87"/>
    <w:rsid w:val="00293907"/>
    <w:rsid w:val="0029411D"/>
    <w:rsid w:val="002A54B2"/>
    <w:rsid w:val="002A74A7"/>
    <w:rsid w:val="002C3136"/>
    <w:rsid w:val="002E7887"/>
    <w:rsid w:val="002F5DA3"/>
    <w:rsid w:val="00314DEA"/>
    <w:rsid w:val="00346C30"/>
    <w:rsid w:val="00352F0A"/>
    <w:rsid w:val="0036789A"/>
    <w:rsid w:val="00383C52"/>
    <w:rsid w:val="0038679D"/>
    <w:rsid w:val="00396157"/>
    <w:rsid w:val="003B07B0"/>
    <w:rsid w:val="003B1A56"/>
    <w:rsid w:val="003B1DC8"/>
    <w:rsid w:val="003B3142"/>
    <w:rsid w:val="003D704E"/>
    <w:rsid w:val="003E78FA"/>
    <w:rsid w:val="003F5C80"/>
    <w:rsid w:val="003F72B3"/>
    <w:rsid w:val="004165B9"/>
    <w:rsid w:val="0043775B"/>
    <w:rsid w:val="0045438E"/>
    <w:rsid w:val="00475C57"/>
    <w:rsid w:val="00485A15"/>
    <w:rsid w:val="004A1B25"/>
    <w:rsid w:val="004A56F9"/>
    <w:rsid w:val="004B62D3"/>
    <w:rsid w:val="004B790D"/>
    <w:rsid w:val="004D29AB"/>
    <w:rsid w:val="004D5200"/>
    <w:rsid w:val="004E5998"/>
    <w:rsid w:val="00506AB7"/>
    <w:rsid w:val="005136FB"/>
    <w:rsid w:val="00526138"/>
    <w:rsid w:val="00527EE5"/>
    <w:rsid w:val="00551A00"/>
    <w:rsid w:val="00574399"/>
    <w:rsid w:val="005A25E9"/>
    <w:rsid w:val="005B5E93"/>
    <w:rsid w:val="005C32BB"/>
    <w:rsid w:val="005D0FF7"/>
    <w:rsid w:val="005D1AC3"/>
    <w:rsid w:val="005D36A3"/>
    <w:rsid w:val="005E36E8"/>
    <w:rsid w:val="005F0F4B"/>
    <w:rsid w:val="005F1227"/>
    <w:rsid w:val="00600179"/>
    <w:rsid w:val="00620E28"/>
    <w:rsid w:val="006213CB"/>
    <w:rsid w:val="0062446D"/>
    <w:rsid w:val="0064115D"/>
    <w:rsid w:val="00671711"/>
    <w:rsid w:val="00681D2B"/>
    <w:rsid w:val="00683E1D"/>
    <w:rsid w:val="00690EEC"/>
    <w:rsid w:val="006A04E3"/>
    <w:rsid w:val="006A58EC"/>
    <w:rsid w:val="006A71BB"/>
    <w:rsid w:val="006B290F"/>
    <w:rsid w:val="006D6AB3"/>
    <w:rsid w:val="006F203C"/>
    <w:rsid w:val="00721BD6"/>
    <w:rsid w:val="007343AE"/>
    <w:rsid w:val="00746597"/>
    <w:rsid w:val="00757B21"/>
    <w:rsid w:val="00760789"/>
    <w:rsid w:val="007647FF"/>
    <w:rsid w:val="007670CB"/>
    <w:rsid w:val="00773CE0"/>
    <w:rsid w:val="0079277E"/>
    <w:rsid w:val="007948D8"/>
    <w:rsid w:val="00794FAB"/>
    <w:rsid w:val="007963BB"/>
    <w:rsid w:val="007C1F03"/>
    <w:rsid w:val="007F707A"/>
    <w:rsid w:val="0080653E"/>
    <w:rsid w:val="0081021B"/>
    <w:rsid w:val="008155AC"/>
    <w:rsid w:val="008269FB"/>
    <w:rsid w:val="00827697"/>
    <w:rsid w:val="00831981"/>
    <w:rsid w:val="00837829"/>
    <w:rsid w:val="00857713"/>
    <w:rsid w:val="00866FBC"/>
    <w:rsid w:val="008732D1"/>
    <w:rsid w:val="008733F3"/>
    <w:rsid w:val="00873518"/>
    <w:rsid w:val="008A0659"/>
    <w:rsid w:val="008A7A73"/>
    <w:rsid w:val="008B3310"/>
    <w:rsid w:val="008B3C80"/>
    <w:rsid w:val="008B4EE1"/>
    <w:rsid w:val="008C655E"/>
    <w:rsid w:val="009064B9"/>
    <w:rsid w:val="00923F50"/>
    <w:rsid w:val="009350D1"/>
    <w:rsid w:val="00951CF5"/>
    <w:rsid w:val="00954165"/>
    <w:rsid w:val="0095492A"/>
    <w:rsid w:val="00961D3A"/>
    <w:rsid w:val="00983F4E"/>
    <w:rsid w:val="00995251"/>
    <w:rsid w:val="009B4BB0"/>
    <w:rsid w:val="009B6712"/>
    <w:rsid w:val="009D6F1D"/>
    <w:rsid w:val="009E1ECF"/>
    <w:rsid w:val="009F6E77"/>
    <w:rsid w:val="00A04EDD"/>
    <w:rsid w:val="00A139EE"/>
    <w:rsid w:val="00A22F2F"/>
    <w:rsid w:val="00A276E6"/>
    <w:rsid w:val="00A41164"/>
    <w:rsid w:val="00A466E3"/>
    <w:rsid w:val="00A4695F"/>
    <w:rsid w:val="00A47992"/>
    <w:rsid w:val="00A52C6D"/>
    <w:rsid w:val="00A62A9D"/>
    <w:rsid w:val="00A6726A"/>
    <w:rsid w:val="00A673FF"/>
    <w:rsid w:val="00A677B0"/>
    <w:rsid w:val="00A87F68"/>
    <w:rsid w:val="00AB4B99"/>
    <w:rsid w:val="00AB6279"/>
    <w:rsid w:val="00AC2409"/>
    <w:rsid w:val="00AC3461"/>
    <w:rsid w:val="00AE3A2F"/>
    <w:rsid w:val="00AE565B"/>
    <w:rsid w:val="00B049C5"/>
    <w:rsid w:val="00B107CF"/>
    <w:rsid w:val="00B16802"/>
    <w:rsid w:val="00B17595"/>
    <w:rsid w:val="00B342F2"/>
    <w:rsid w:val="00B34A2B"/>
    <w:rsid w:val="00B41F6C"/>
    <w:rsid w:val="00B50162"/>
    <w:rsid w:val="00B50469"/>
    <w:rsid w:val="00B51993"/>
    <w:rsid w:val="00B5589F"/>
    <w:rsid w:val="00B87A2B"/>
    <w:rsid w:val="00B92D0D"/>
    <w:rsid w:val="00B97DE5"/>
    <w:rsid w:val="00BC3144"/>
    <w:rsid w:val="00BE0122"/>
    <w:rsid w:val="00BF2C9D"/>
    <w:rsid w:val="00BF38BA"/>
    <w:rsid w:val="00C039F6"/>
    <w:rsid w:val="00C07745"/>
    <w:rsid w:val="00C12DFD"/>
    <w:rsid w:val="00C22342"/>
    <w:rsid w:val="00C264C9"/>
    <w:rsid w:val="00C27BD0"/>
    <w:rsid w:val="00C722A1"/>
    <w:rsid w:val="00C74161"/>
    <w:rsid w:val="00C96992"/>
    <w:rsid w:val="00CF1D67"/>
    <w:rsid w:val="00CF5154"/>
    <w:rsid w:val="00D117AF"/>
    <w:rsid w:val="00D12099"/>
    <w:rsid w:val="00D31318"/>
    <w:rsid w:val="00D339C0"/>
    <w:rsid w:val="00D41A77"/>
    <w:rsid w:val="00D424FF"/>
    <w:rsid w:val="00D46103"/>
    <w:rsid w:val="00D46C25"/>
    <w:rsid w:val="00D5252F"/>
    <w:rsid w:val="00D527F1"/>
    <w:rsid w:val="00D676FE"/>
    <w:rsid w:val="00D76E04"/>
    <w:rsid w:val="00D80C47"/>
    <w:rsid w:val="00D8418A"/>
    <w:rsid w:val="00DA70B4"/>
    <w:rsid w:val="00DB705E"/>
    <w:rsid w:val="00DC5176"/>
    <w:rsid w:val="00DC727E"/>
    <w:rsid w:val="00DC7428"/>
    <w:rsid w:val="00DE3D33"/>
    <w:rsid w:val="00DE4590"/>
    <w:rsid w:val="00E12619"/>
    <w:rsid w:val="00E12A94"/>
    <w:rsid w:val="00E26B1E"/>
    <w:rsid w:val="00E335EC"/>
    <w:rsid w:val="00E4108B"/>
    <w:rsid w:val="00E440BF"/>
    <w:rsid w:val="00E51919"/>
    <w:rsid w:val="00E62845"/>
    <w:rsid w:val="00E65317"/>
    <w:rsid w:val="00E67398"/>
    <w:rsid w:val="00E95594"/>
    <w:rsid w:val="00EB03D5"/>
    <w:rsid w:val="00EB4D13"/>
    <w:rsid w:val="00EC07CA"/>
    <w:rsid w:val="00EC79A7"/>
    <w:rsid w:val="00EF2EA5"/>
    <w:rsid w:val="00F06D7D"/>
    <w:rsid w:val="00F30EE6"/>
    <w:rsid w:val="00F33334"/>
    <w:rsid w:val="00F40942"/>
    <w:rsid w:val="00F41580"/>
    <w:rsid w:val="00F62EB0"/>
    <w:rsid w:val="00F70AF4"/>
    <w:rsid w:val="00F82249"/>
    <w:rsid w:val="00F86C5E"/>
    <w:rsid w:val="00FA026E"/>
    <w:rsid w:val="00FA02B1"/>
    <w:rsid w:val="00FA145F"/>
    <w:rsid w:val="00FB4F9E"/>
    <w:rsid w:val="00FC5605"/>
    <w:rsid w:val="00FD42A7"/>
    <w:rsid w:val="00FE7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E964"/>
  <w15:chartTrackingRefBased/>
  <w15:docId w15:val="{980B1227-76D3-4A12-96F7-DEF0E5F8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90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B290F"/>
    <w:pPr>
      <w:ind w:left="720"/>
      <w:contextualSpacing/>
    </w:pPr>
  </w:style>
  <w:style w:type="character" w:styleId="Hyperlink">
    <w:name w:val="Hyperlink"/>
    <w:basedOn w:val="Fontepargpadro"/>
    <w:uiPriority w:val="99"/>
    <w:unhideWhenUsed/>
    <w:rsid w:val="007343AE"/>
    <w:rPr>
      <w:color w:val="0563C1" w:themeColor="hyperlink"/>
      <w:u w:val="single"/>
    </w:rPr>
  </w:style>
  <w:style w:type="paragraph" w:styleId="SemEspaamento">
    <w:name w:val="No Spacing"/>
    <w:uiPriority w:val="1"/>
    <w:qFormat/>
    <w:rsid w:val="007343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1</Pages>
  <Words>372</Words>
  <Characters>2015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Maganhoto</dc:creator>
  <cp:keywords/>
  <dc:description/>
  <cp:lastModifiedBy>Ana Paula Maganhoto</cp:lastModifiedBy>
  <cp:revision>206</cp:revision>
  <dcterms:created xsi:type="dcterms:W3CDTF">2019-11-26T00:19:00Z</dcterms:created>
  <dcterms:modified xsi:type="dcterms:W3CDTF">2020-01-09T19:43:00Z</dcterms:modified>
</cp:coreProperties>
</file>